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bookmarkStart w:id="0" w:name="_GoBack"/>
      <w:bookmarkEnd w:id="0"/>
    </w:p>
    <w:p>
      <w:pPr>
        <w:spacing w:line="520" w:lineRule="auto"/>
        <w:jc w:val="center"/>
        <w:rPr>
          <w:rFonts w:hint="eastAsia" w:ascii="仿宋_GB2312" w:eastAsia="仿宋_GB2312"/>
          <w:sz w:val="32"/>
          <w:szCs w:val="28"/>
        </w:rPr>
      </w:pPr>
    </w:p>
    <w:p>
      <w:pPr>
        <w:spacing w:line="520" w:lineRule="auto"/>
        <w:jc w:val="center"/>
        <w:rPr>
          <w:rFonts w:ascii="仿宋_GB2312" w:hAnsi="宋体" w:eastAsia="仿宋_GB2312"/>
          <w:sz w:val="32"/>
          <w:szCs w:val="44"/>
        </w:rPr>
      </w:pPr>
      <w:r>
        <w:rPr>
          <w:rFonts w:hint="eastAsia" w:ascii="仿宋_GB2312" w:hAnsi="宋体" w:eastAsia="仿宋_GB2312"/>
          <w:sz w:val="32"/>
          <w:szCs w:val="44"/>
        </w:rPr>
        <w:t>浙江省陈列展览精品项目推介</w:t>
      </w:r>
    </w:p>
    <w:p>
      <w:pPr>
        <w:spacing w:line="520" w:lineRule="auto"/>
        <w:jc w:val="center"/>
        <w:rPr>
          <w:rFonts w:hint="eastAsia" w:ascii="仿宋_GB2312" w:hAnsi="宋体" w:eastAsia="仿宋_GB2312"/>
          <w:b/>
          <w:sz w:val="32"/>
          <w:szCs w:val="44"/>
        </w:rPr>
      </w:pPr>
      <w:r>
        <w:rPr>
          <w:rFonts w:hint="eastAsia" w:ascii="仿宋_GB2312" w:hAnsi="宋体" w:eastAsia="仿宋_GB2312"/>
          <w:sz w:val="32"/>
          <w:szCs w:val="44"/>
        </w:rPr>
        <w:t>申报书</w:t>
      </w:r>
    </w:p>
    <w:p>
      <w:pPr>
        <w:spacing w:line="520" w:lineRule="auto"/>
        <w:rPr>
          <w:rFonts w:ascii="仿宋_GB2312" w:eastAsia="仿宋_GB2312"/>
          <w:sz w:val="32"/>
          <w:szCs w:val="28"/>
        </w:rPr>
      </w:pPr>
    </w:p>
    <w:p>
      <w:pPr>
        <w:spacing w:line="520" w:lineRule="auto"/>
        <w:rPr>
          <w:rFonts w:ascii="仿宋_GB2312" w:eastAsia="仿宋_GB2312"/>
          <w:sz w:val="32"/>
          <w:szCs w:val="28"/>
        </w:rPr>
      </w:pPr>
    </w:p>
    <w:p>
      <w:pPr>
        <w:spacing w:line="520" w:lineRule="auto"/>
        <w:rPr>
          <w:rFonts w:hint="eastAsia" w:ascii="仿宋_GB2312" w:eastAsia="仿宋_GB2312"/>
          <w:sz w:val="32"/>
          <w:szCs w:val="28"/>
        </w:rPr>
      </w:pPr>
    </w:p>
    <w:p>
      <w:pPr>
        <w:spacing w:line="52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auto"/>
        <w:ind w:firstLine="960" w:firstLineChars="3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陈列展览名称: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520" w:lineRule="auto"/>
        <w:ind w:firstLine="960" w:firstLineChars="3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20" w:lineRule="auto"/>
        <w:ind w:firstLine="960" w:firstLineChars="3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申报单位(公章):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520" w:lineRule="auto"/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auto"/>
        <w:ind w:firstLine="960" w:firstLineChars="3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申 报 日 期: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520" w:lineRule="auto"/>
        <w:rPr>
          <w:rFonts w:hint="eastAsia" w:ascii="仿宋_GB2312" w:eastAsia="仿宋_GB2312"/>
          <w:sz w:val="32"/>
          <w:szCs w:val="28"/>
        </w:rPr>
      </w:pPr>
    </w:p>
    <w:p>
      <w:pPr>
        <w:spacing w:line="520" w:lineRule="auto"/>
        <w:rPr>
          <w:rFonts w:hint="eastAsia" w:ascii="仿宋_GB2312" w:eastAsia="仿宋_GB2312"/>
          <w:sz w:val="32"/>
          <w:szCs w:val="28"/>
        </w:rPr>
      </w:pPr>
    </w:p>
    <w:p>
      <w:pPr>
        <w:spacing w:line="520" w:lineRule="auto"/>
        <w:rPr>
          <w:rFonts w:hint="eastAsia" w:ascii="仿宋_GB2312" w:eastAsia="仿宋_GB2312"/>
          <w:sz w:val="32"/>
          <w:szCs w:val="28"/>
        </w:rPr>
      </w:pPr>
    </w:p>
    <w:p>
      <w:pPr>
        <w:spacing w:line="520" w:lineRule="auto"/>
        <w:rPr>
          <w:rFonts w:hint="eastAsia" w:ascii="仿宋_GB2312" w:eastAsia="仿宋_GB2312"/>
          <w:sz w:val="32"/>
          <w:szCs w:val="28"/>
        </w:rPr>
      </w:pPr>
    </w:p>
    <w:p>
      <w:pPr>
        <w:spacing w:line="52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浙江省文物局 制</w:t>
      </w:r>
    </w:p>
    <w:p>
      <w:pPr>
        <w:spacing w:line="520" w:lineRule="auto"/>
        <w:jc w:val="center"/>
        <w:rPr>
          <w:rFonts w:hint="eastAsia" w:ascii="仿宋_GB2312" w:hAnsi="宋体" w:eastAsia="仿宋_GB2312"/>
          <w:sz w:val="32"/>
          <w:szCs w:val="21"/>
        </w:rPr>
      </w:pPr>
      <w:r>
        <w:rPr>
          <w:rFonts w:hint="eastAsia" w:ascii="仿宋_GB2312" w:eastAsia="仿宋_GB2312"/>
          <w:sz w:val="32"/>
          <w:szCs w:val="32"/>
        </w:rPr>
        <w:t>一、申报单位基本信息</w:t>
      </w:r>
    </w:p>
    <w:p>
      <w:pPr>
        <w:spacing w:line="520" w:lineRule="auto"/>
        <w:jc w:val="center"/>
        <w:rPr>
          <w:rFonts w:hint="eastAsia" w:ascii="仿宋_GB2312" w:hAnsi="黑体" w:eastAsia="仿宋_GB2312"/>
          <w:b/>
          <w:sz w:val="32"/>
          <w:szCs w:val="28"/>
        </w:rPr>
      </w:pPr>
      <w:r>
        <w:rPr>
          <w:rFonts w:hint="eastAsia" w:ascii="仿宋_GB2312" w:hAnsi="黑体" w:eastAsia="仿宋_GB2312"/>
          <w:b/>
          <w:sz w:val="32"/>
          <w:szCs w:val="28"/>
        </w:rPr>
        <w:t>(在相应的□内打√，单选)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98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博物馆名称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rPr>
                <w:rFonts w:ascii="仿宋_GB2312" w:hAnsi="宋体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博物馆性质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 xml:space="preserve">     □国有博物馆     □非国有博物馆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博物馆级别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>□国家一级  □国家二级   □国家三级   □未定级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行政隶属关系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>□中央   □省   □地(市)   □县(市)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举办者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jc w:val="left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（指国有博物馆的上级主管单位或非国有博物馆的举办人）</w:t>
            </w:r>
          </w:p>
          <w:p>
            <w:pPr>
              <w:spacing w:line="520" w:lineRule="auto"/>
              <w:jc w:val="left"/>
              <w:rPr>
                <w:rFonts w:hint="eastAsia"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成立时间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>年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法人登记类型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 xml:space="preserve">□事业单位法人        □民办非企业法人 </w:t>
            </w:r>
          </w:p>
          <w:p>
            <w:pPr>
              <w:spacing w:line="520" w:lineRule="auto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>□非法人单位、其他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法定代表人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sz w:val="32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联系方式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sz w:val="32"/>
                <w:szCs w:val="28"/>
              </w:rPr>
            </w:pPr>
          </w:p>
        </w:tc>
      </w:tr>
    </w:tbl>
    <w:p>
      <w:pPr>
        <w:spacing w:line="520" w:lineRule="auto"/>
        <w:jc w:val="center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二、申报奖项</w:t>
      </w:r>
    </w:p>
    <w:tbl>
      <w:tblPr>
        <w:tblStyle w:val="2"/>
        <w:tblW w:w="861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053"/>
        <w:gridCol w:w="2372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申</w:t>
            </w:r>
          </w:p>
          <w:p>
            <w:pPr>
              <w:spacing w:line="52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报</w:t>
            </w:r>
          </w:p>
          <w:p>
            <w:pPr>
              <w:spacing w:line="52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奖</w:t>
            </w:r>
          </w:p>
          <w:p>
            <w:pPr>
              <w:spacing w:line="52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项</w:t>
            </w:r>
          </w:p>
          <w:p>
            <w:pPr>
              <w:spacing w:line="52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及</w:t>
            </w:r>
          </w:p>
          <w:p>
            <w:pPr>
              <w:spacing w:line="52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理</w:t>
            </w:r>
          </w:p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由</w:t>
            </w:r>
          </w:p>
        </w:tc>
        <w:tc>
          <w:tcPr>
            <w:tcW w:w="2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自荐奖项</w:t>
            </w:r>
          </w:p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（选择打√）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一、精品奖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uto"/>
              <w:jc w:val="left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uto"/>
              <w:jc w:val="left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二、优秀奖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4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uto"/>
              <w:jc w:val="left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三、申报理由</w:t>
            </w:r>
          </w:p>
        </w:tc>
        <w:tc>
          <w:tcPr>
            <w:tcW w:w="5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</w:tbl>
    <w:p>
      <w:pPr>
        <w:spacing w:line="52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三、陈列展览基本情况</w:t>
      </w:r>
    </w:p>
    <w:tbl>
      <w:tblPr>
        <w:tblStyle w:val="2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1800"/>
        <w:gridCol w:w="2493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陈列展览名称</w:t>
            </w:r>
          </w:p>
        </w:tc>
        <w:tc>
          <w:tcPr>
            <w:tcW w:w="5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陈列展览起止时间</w:t>
            </w:r>
          </w:p>
        </w:tc>
        <w:tc>
          <w:tcPr>
            <w:tcW w:w="5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ind w:firstLine="627" w:firstLineChars="196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 xml:space="preserve">年   月   日至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主办单位</w:t>
            </w:r>
          </w:p>
        </w:tc>
        <w:tc>
          <w:tcPr>
            <w:tcW w:w="5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承办</w:t>
            </w:r>
            <w:r>
              <w:rPr>
                <w:rFonts w:hint="eastAsia" w:ascii="仿宋_GB2312" w:hAnsi="宋体" w:eastAsia="仿宋_GB2312"/>
                <w:b/>
                <w:sz w:val="32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协办单位</w:t>
            </w:r>
          </w:p>
        </w:tc>
        <w:tc>
          <w:tcPr>
            <w:tcW w:w="5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制作单位</w:t>
            </w:r>
          </w:p>
        </w:tc>
        <w:tc>
          <w:tcPr>
            <w:tcW w:w="5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策展人</w:t>
            </w:r>
          </w:p>
        </w:tc>
        <w:tc>
          <w:tcPr>
            <w:tcW w:w="5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展厅面积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3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平方米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展线长度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 xml:space="preserve">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文物（标本）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展品数量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辅助展品数量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珍贵展品数量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借用展品数量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陈列展览经费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经费来源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观众总人数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未成年人观众数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是否免费开放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>□是 □否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是否开展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观众调查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安全防范措施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>□有 □无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安全设施配备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28"/>
              </w:rPr>
              <w:t>□有□无</w:t>
            </w:r>
          </w:p>
        </w:tc>
      </w:tr>
    </w:tbl>
    <w:p>
      <w:pPr>
        <w:spacing w:line="52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四、陈列展览概况（一）</w:t>
      </w:r>
    </w:p>
    <w:tbl>
      <w:tblPr>
        <w:tblStyle w:val="2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7" w:hRule="atLeast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0"/>
              </w:rPr>
              <w:t>展览策划</w:t>
            </w:r>
          </w:p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0"/>
              </w:rPr>
              <w:t>与内容</w:t>
            </w: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jc w:val="left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 w:val="32"/>
                <w:szCs w:val="21"/>
              </w:rPr>
              <w:t>（展览选题缘由，个性化特征，展览定位、传播目的，展览内容与学术研究成果的关系，展品选择和组合情况等，限300字以内。请提交附件“1001陈列展览大纲”）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6" w:hRule="atLeast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0"/>
              </w:rPr>
              <w:t>展览设计</w:t>
            </w:r>
          </w:p>
          <w:p>
            <w:pPr>
              <w:spacing w:line="520" w:lineRule="auto"/>
              <w:jc w:val="center"/>
              <w:rPr>
                <w:rFonts w:ascii="仿宋_GB2312" w:hAnsi="宋体" w:eastAsia="仿宋_GB2312"/>
                <w:sz w:val="32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0"/>
              </w:rPr>
              <w:t>与制作</w:t>
            </w: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jc w:val="left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 w:val="32"/>
                <w:szCs w:val="21"/>
              </w:rPr>
              <w:t>（展览形式设计的亮点，形式设计与内容设计的关系，展览制作质量，新技术、新材料应用情况等，限300字以内。请提交附件“2001陈列展览形式设计方案”、“2002反映实景的彩色照片或视频（虚拟）展览”）</w:t>
            </w:r>
          </w:p>
        </w:tc>
      </w:tr>
    </w:tbl>
    <w:p>
      <w:pPr>
        <w:spacing w:line="520" w:lineRule="auto"/>
        <w:jc w:val="center"/>
        <w:rPr>
          <w:rFonts w:hint="eastAsia" w:ascii="仿宋_GB2312" w:hAnsi="宋体" w:eastAsia="仿宋_GB2312"/>
          <w:b/>
          <w:sz w:val="32"/>
          <w:szCs w:val="28"/>
        </w:rPr>
      </w:pPr>
      <w:r>
        <w:rPr>
          <w:rFonts w:hint="eastAsia" w:ascii="仿宋_GB2312" w:eastAsia="仿宋_GB2312"/>
          <w:sz w:val="32"/>
          <w:szCs w:val="32"/>
        </w:rPr>
        <w:t>四、陈列展览概况（二）</w:t>
      </w:r>
    </w:p>
    <w:tbl>
      <w:tblPr>
        <w:tblStyle w:val="2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sz w:val="32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0"/>
              </w:rPr>
              <w:t>展览安全设施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jc w:val="left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 w:val="32"/>
                <w:szCs w:val="21"/>
              </w:rPr>
              <w:t>（展览安防、消防情况，重要文物展柜特别防护措施，展柜对微环境的控制，温湿度、虫菌害的监控情况，展线和展厅出入口、应急照明、消防栓及灭火器等放置、标识情况等，限200字以内。请提交附件“3001展览安防、消防验收报告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0"/>
              </w:rPr>
              <w:t>展览宣传与社会</w:t>
            </w:r>
          </w:p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0"/>
              </w:rPr>
              <w:t>服务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jc w:val="left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 w:val="32"/>
                <w:szCs w:val="21"/>
              </w:rPr>
              <w:t>（展览宣传推广，新媒体运用，观众服务，展览讲解，延伸教育活动和文化产品开发情况等，限300字以内。请提交附件“4001展览宣传计划和实施情况”、“4002展览讲解情况”、“4003社会教育活动清单”、“4004与展览有关的出版物、学术性文章和图录”、“4005文化产品开发清单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0"/>
              </w:rPr>
              <w:t>展览效应与社会</w:t>
            </w:r>
          </w:p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0"/>
              </w:rPr>
              <w:t>效益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uto"/>
              <w:jc w:val="left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 w:val="32"/>
                <w:szCs w:val="21"/>
              </w:rPr>
              <w:t>（展览的社会效应和文化影响，限200字以内。请提交附件“5001媒体宣传报道”、“5002观众反馈意见或观众调查报告”）</w:t>
            </w:r>
          </w:p>
        </w:tc>
      </w:tr>
    </w:tbl>
    <w:p>
      <w:pPr>
        <w:spacing w:line="52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五、文物部门推荐审核意见</w:t>
      </w:r>
    </w:p>
    <w:tbl>
      <w:tblPr>
        <w:tblStyle w:val="2"/>
        <w:tblW w:w="8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6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推介单位意见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520" w:lineRule="auto"/>
              <w:ind w:firstLine="1920" w:firstLineChars="600"/>
              <w:rPr>
                <w:rFonts w:ascii="仿宋_GB2312" w:hAnsi="Calibri" w:eastAsia="仿宋_GB2312"/>
                <w:sz w:val="32"/>
              </w:rPr>
            </w:pPr>
          </w:p>
          <w:p>
            <w:pPr>
              <w:spacing w:before="156" w:beforeLines="50" w:line="520" w:lineRule="auto"/>
              <w:ind w:firstLine="1920" w:firstLineChars="600"/>
              <w:rPr>
                <w:rFonts w:ascii="仿宋_GB2312" w:eastAsia="仿宋_GB2312"/>
                <w:sz w:val="32"/>
              </w:rPr>
            </w:pPr>
          </w:p>
          <w:p>
            <w:pPr>
              <w:spacing w:before="156" w:beforeLines="50" w:line="520" w:lineRule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负责人签名：</w:t>
            </w:r>
            <w:r>
              <w:rPr>
                <w:rFonts w:ascii="仿宋_GB2312" w:eastAsia="仿宋_GB2312"/>
                <w:sz w:val="32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</w:rPr>
              <w:t>（公章）</w:t>
            </w:r>
          </w:p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32"/>
              </w:rPr>
              <w:t>年</w:t>
            </w:r>
            <w:r>
              <w:rPr>
                <w:rFonts w:ascii="仿宋_GB2312" w:eastAsia="仿宋_GB2312"/>
                <w:sz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</w:rPr>
              <w:t>月</w:t>
            </w:r>
            <w:r>
              <w:rPr>
                <w:rFonts w:ascii="仿宋_GB2312" w:eastAsia="仿宋_GB2312"/>
                <w:sz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县（市、区）文物行政部门意见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520" w:lineRule="auto"/>
              <w:rPr>
                <w:rFonts w:ascii="仿宋_GB2312" w:eastAsia="仿宋_GB2312"/>
                <w:sz w:val="32"/>
              </w:rPr>
            </w:pPr>
          </w:p>
          <w:p>
            <w:pPr>
              <w:spacing w:before="156" w:beforeLines="50" w:line="520" w:lineRule="auto"/>
              <w:rPr>
                <w:rFonts w:ascii="仿宋_GB2312" w:eastAsia="仿宋_GB2312"/>
                <w:sz w:val="32"/>
              </w:rPr>
            </w:pPr>
          </w:p>
          <w:p>
            <w:pPr>
              <w:spacing w:before="156" w:beforeLines="50" w:line="520" w:lineRule="auto"/>
              <w:rPr>
                <w:rFonts w:ascii="仿宋_GB2312" w:eastAsia="仿宋_GB2312"/>
                <w:sz w:val="32"/>
              </w:rPr>
            </w:pPr>
          </w:p>
          <w:p>
            <w:pPr>
              <w:spacing w:before="156" w:beforeLines="50" w:line="520" w:lineRule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负责人签名：</w:t>
            </w:r>
            <w:r>
              <w:rPr>
                <w:rFonts w:ascii="仿宋_GB2312" w:eastAsia="仿宋_GB2312"/>
                <w:sz w:val="32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</w:rPr>
              <w:t>（公章）</w:t>
            </w:r>
          </w:p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32"/>
              </w:rPr>
              <w:t>年</w:t>
            </w:r>
            <w:r>
              <w:rPr>
                <w:rFonts w:ascii="仿宋_GB2312" w:eastAsia="仿宋_GB2312"/>
                <w:sz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</w:rPr>
              <w:t>月</w:t>
            </w:r>
            <w:r>
              <w:rPr>
                <w:rFonts w:ascii="仿宋_GB2312" w:eastAsia="仿宋_GB2312"/>
                <w:sz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uto"/>
              <w:jc w:val="center"/>
              <w:rPr>
                <w:rFonts w:ascii="仿宋_GB2312" w:hAnsi="宋体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28"/>
              </w:rPr>
              <w:t>设区市文物行政部门意见</w:t>
            </w:r>
          </w:p>
        </w:tc>
        <w:tc>
          <w:tcPr>
            <w:tcW w:w="6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520" w:lineRule="auto"/>
              <w:ind w:firstLine="3696" w:firstLineChars="1155"/>
              <w:rPr>
                <w:rFonts w:ascii="仿宋_GB2312" w:hAnsi="Calibri" w:eastAsia="仿宋_GB2312"/>
                <w:sz w:val="32"/>
              </w:rPr>
            </w:pPr>
          </w:p>
          <w:p>
            <w:pPr>
              <w:spacing w:before="156" w:beforeLines="50" w:line="520" w:lineRule="auto"/>
              <w:ind w:firstLine="3696" w:firstLineChars="1155"/>
              <w:rPr>
                <w:rFonts w:ascii="仿宋_GB2312" w:eastAsia="仿宋_GB2312"/>
                <w:sz w:val="32"/>
              </w:rPr>
            </w:pPr>
          </w:p>
          <w:p>
            <w:pPr>
              <w:spacing w:before="156" w:beforeLines="50" w:line="520" w:lineRule="auto"/>
              <w:ind w:firstLine="3696" w:firstLineChars="1155"/>
              <w:rPr>
                <w:rFonts w:ascii="仿宋_GB2312" w:eastAsia="仿宋_GB2312"/>
                <w:sz w:val="32"/>
              </w:rPr>
            </w:pPr>
          </w:p>
          <w:p>
            <w:pPr>
              <w:spacing w:before="156" w:beforeLines="50" w:line="520" w:lineRule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负责人签名：</w:t>
            </w:r>
            <w:r>
              <w:rPr>
                <w:rFonts w:ascii="仿宋_GB2312" w:eastAsia="仿宋_GB2312"/>
                <w:sz w:val="32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</w:rPr>
              <w:t>（公章）</w:t>
            </w:r>
          </w:p>
          <w:p>
            <w:pPr>
              <w:spacing w:before="156" w:beforeLines="50" w:line="520" w:lineRule="auto"/>
              <w:rPr>
                <w:rFonts w:ascii="仿宋_GB2312" w:eastAsia="仿宋_GB2312"/>
                <w:sz w:val="32"/>
                <w:szCs w:val="22"/>
              </w:rPr>
            </w:pPr>
            <w:r>
              <w:rPr>
                <w:rFonts w:ascii="仿宋_GB2312" w:eastAsia="仿宋_GB2312"/>
                <w:sz w:val="32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32"/>
              </w:rPr>
              <w:t>年</w:t>
            </w:r>
            <w:r>
              <w:rPr>
                <w:rFonts w:ascii="仿宋_GB2312" w:eastAsia="仿宋_GB2312"/>
                <w:sz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</w:rPr>
              <w:t>月</w:t>
            </w:r>
            <w:r>
              <w:rPr>
                <w:rFonts w:ascii="仿宋_GB2312" w:eastAsia="仿宋_GB2312"/>
                <w:sz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23A1"/>
    <w:rsid w:val="40D5441A"/>
    <w:rsid w:val="51CE62F0"/>
    <w:rsid w:val="62A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2019-03-28T07:30:00Z</dcterms:created>
  <dc:creator>Ariel的奶盖宝宝门牙还能套草圈儿玩</dc:creator>
  <cp:lastModifiedBy>Ariel的奶盖宝宝门牙还能套草圈儿玩</cp:lastModifiedBy>
  <dcterms:modified xsi:type="dcterms:W3CDTF">2020-03-12T08:13:28Z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